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60" w:rsidRDefault="00013160"/>
    <w:p w:rsidR="00607498" w:rsidRDefault="00607498"/>
    <w:p w:rsidR="00607498" w:rsidRDefault="00607498" w:rsidP="00607498">
      <w:r>
        <w:t xml:space="preserve">1.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national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? (</w:t>
      </w:r>
      <w:proofErr w:type="spellStart"/>
      <w:r>
        <w:t>e.g.population</w:t>
      </w:r>
      <w:proofErr w:type="spellEnd"/>
      <w:r>
        <w:t xml:space="preserve">,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transport</w:t>
      </w:r>
      <w:proofErr w:type="spellEnd"/>
      <w:r>
        <w:t xml:space="preserve"> etc.) </w:t>
      </w:r>
    </w:p>
    <w:p w:rsidR="00607498" w:rsidRDefault="00607498" w:rsidP="00607498">
      <w:r>
        <w:t>Population</w:t>
      </w:r>
    </w:p>
    <w:p w:rsidR="00607498" w:rsidRDefault="00607498" w:rsidP="00607498">
      <w:proofErr w:type="spellStart"/>
      <w:r>
        <w:t>Based</w:t>
      </w:r>
      <w:proofErr w:type="spellEnd"/>
      <w:r>
        <w:t xml:space="preserve"> on an </w:t>
      </w:r>
      <w:proofErr w:type="spellStart"/>
      <w:r>
        <w:t>estimate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Federal Statistical Office (</w:t>
      </w:r>
      <w:proofErr w:type="spellStart"/>
      <w:r>
        <w:t>Destatis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expects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roughly</w:t>
      </w:r>
      <w:proofErr w:type="spellEnd"/>
      <w:r>
        <w:t xml:space="preserve"> 82.8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</w:t>
      </w:r>
      <w:r>
        <w:t>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2016</w:t>
      </w:r>
    </w:p>
    <w:p w:rsidR="00607498" w:rsidRDefault="00607498" w:rsidP="00607498">
      <w:r>
        <w:t xml:space="preserve">Land </w:t>
      </w:r>
      <w:proofErr w:type="spellStart"/>
      <w:r>
        <w:t>use</w:t>
      </w:r>
      <w:proofErr w:type="spellEnd"/>
    </w:p>
    <w:p w:rsidR="00607498" w:rsidRDefault="00607498" w:rsidP="00607498">
      <w:proofErr w:type="spellStart"/>
      <w:r>
        <w:t>Agriculture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Germany’s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proofErr w:type="gramStart"/>
      <w:r>
        <w:t>land</w:t>
      </w:r>
      <w:proofErr w:type="spellEnd"/>
      <w:proofErr w:type="gramEnd"/>
      <w:r>
        <w:t xml:space="preserve"> </w:t>
      </w:r>
      <w:proofErr w:type="spellStart"/>
      <w:r>
        <w:t>user</w:t>
      </w:r>
      <w:proofErr w:type="spellEnd"/>
      <w:r>
        <w:t xml:space="preserve">. More </w:t>
      </w:r>
      <w:proofErr w:type="spellStart"/>
      <w:r>
        <w:t>than</w:t>
      </w:r>
      <w:proofErr w:type="spellEnd"/>
      <w:r>
        <w:t xml:space="preserve"> half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farmed</w:t>
      </w:r>
      <w:proofErr w:type="spellEnd"/>
      <w:r>
        <w:t xml:space="preserve"> (</w:t>
      </w:r>
      <w:proofErr w:type="spellStart"/>
      <w:r>
        <w:t>over</w:t>
      </w:r>
      <w:proofErr w:type="spellEnd"/>
      <w:r>
        <w:t xml:space="preserve"> 18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hectares</w:t>
      </w:r>
      <w:proofErr w:type="spellEnd"/>
      <w:r>
        <w:t xml:space="preserve">; 51.7 </w:t>
      </w:r>
      <w:proofErr w:type="spellStart"/>
      <w:r>
        <w:t>percent</w:t>
      </w:r>
      <w:proofErr w:type="spellEnd"/>
      <w:r>
        <w:t xml:space="preserve">).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forestry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13.7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occupied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human </w:t>
      </w:r>
      <w:proofErr w:type="spellStart"/>
      <w:r>
        <w:t>settlements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. This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built-up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,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(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), </w:t>
      </w:r>
      <w:proofErr w:type="spellStart"/>
      <w:r>
        <w:t>recreational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cemeteries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forestry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on </w:t>
      </w:r>
      <w:proofErr w:type="spellStart"/>
      <w:r>
        <w:t>nature</w:t>
      </w:r>
      <w:proofErr w:type="spellEnd"/>
      <w:r>
        <w:t xml:space="preserve"> in Germany.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impa</w:t>
      </w:r>
      <w:r>
        <w:t>ct</w:t>
      </w:r>
      <w:proofErr w:type="spellEnd"/>
      <w:r>
        <w:t xml:space="preserve"> </w:t>
      </w:r>
      <w:proofErr w:type="spellStart"/>
      <w:r>
        <w:t>biodiversity</w:t>
      </w:r>
      <w:proofErr w:type="spellEnd"/>
      <w:r>
        <w:t>.</w:t>
      </w:r>
    </w:p>
    <w:p w:rsidR="00607498" w:rsidRDefault="00607498" w:rsidP="00607498">
      <w:proofErr w:type="spellStart"/>
      <w:r>
        <w:t>Climate</w:t>
      </w:r>
      <w:proofErr w:type="spellEnd"/>
    </w:p>
    <w:p w:rsidR="00607498" w:rsidRDefault="00607498" w:rsidP="00607498">
      <w:r>
        <w:t xml:space="preserve">Winters </w:t>
      </w:r>
      <w:proofErr w:type="spellStart"/>
      <w:r>
        <w:t>are</w:t>
      </w:r>
      <w:proofErr w:type="spellEnd"/>
      <w:r>
        <w:t xml:space="preserve"> mild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summers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cool,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30 °C (86 °F)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in a </w:t>
      </w:r>
      <w:proofErr w:type="spellStart"/>
      <w:r>
        <w:t>row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waves</w:t>
      </w:r>
      <w:proofErr w:type="spellEnd"/>
      <w:r>
        <w:t xml:space="preserve">. The </w:t>
      </w:r>
      <w:proofErr w:type="spellStart"/>
      <w:r>
        <w:t>warmest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Germany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>-west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rhine</w:t>
      </w:r>
      <w:proofErr w:type="spellEnd"/>
      <w:r>
        <w:t xml:space="preserve"> </w:t>
      </w:r>
      <w:proofErr w:type="spellStart"/>
      <w:r>
        <w:t>rift</w:t>
      </w:r>
      <w:proofErr w:type="spellEnd"/>
      <w:r>
        <w:t xml:space="preserve">, German </w:t>
      </w:r>
      <w:proofErr w:type="spellStart"/>
      <w:r>
        <w:t>Wine</w:t>
      </w:r>
      <w:proofErr w:type="spellEnd"/>
      <w:r>
        <w:t xml:space="preserve"> Route </w:t>
      </w:r>
      <w:proofErr w:type="spellStart"/>
      <w:r>
        <w:t>and</w:t>
      </w:r>
      <w:proofErr w:type="spellEnd"/>
      <w:r>
        <w:t xml:space="preserve"> Palatinate).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summers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30 °C (86 °F). 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do not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20 °C (68 °F),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</w:t>
      </w:r>
      <w:r>
        <w:t>latively</w:t>
      </w:r>
      <w:proofErr w:type="spellEnd"/>
      <w:r>
        <w:t xml:space="preserve"> rare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>.</w:t>
      </w:r>
    </w:p>
    <w:p w:rsidR="00607498" w:rsidRDefault="00607498" w:rsidP="00607498">
      <w:r>
        <w:t>Economics</w:t>
      </w:r>
    </w:p>
    <w:p w:rsidR="00607498" w:rsidRDefault="00607498" w:rsidP="00607498">
      <w:r>
        <w:t xml:space="preserve">The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bumps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in 2015, but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still </w:t>
      </w:r>
      <w:proofErr w:type="spellStart"/>
      <w:r>
        <w:t>be</w:t>
      </w:r>
      <w:proofErr w:type="spellEnd"/>
      <w:r>
        <w:t xml:space="preserve"> on </w:t>
      </w:r>
      <w:proofErr w:type="spellStart"/>
      <w:r>
        <w:t>steady</w:t>
      </w:r>
      <w:proofErr w:type="spellEnd"/>
      <w:r>
        <w:t xml:space="preserve"> </w:t>
      </w:r>
      <w:proofErr w:type="spellStart"/>
      <w:r>
        <w:t>footing</w:t>
      </w:r>
      <w:proofErr w:type="spellEnd"/>
      <w:r>
        <w:t xml:space="preserve">. Consumer 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a 13-year high in May,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German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€13.5 </w:t>
      </w:r>
      <w:proofErr w:type="spellStart"/>
      <w:r>
        <w:t>billion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2018. The German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1.9 </w:t>
      </w:r>
      <w:proofErr w:type="spellStart"/>
      <w:r>
        <w:t>percent</w:t>
      </w:r>
      <w:proofErr w:type="spellEnd"/>
      <w:r>
        <w:t xml:space="preserve"> in 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2016. Trade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Germany’s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toge</w:t>
      </w:r>
      <w:r>
        <w:t>ther</w:t>
      </w:r>
      <w:proofErr w:type="spellEnd"/>
      <w:r>
        <w:t xml:space="preserve"> </w:t>
      </w:r>
      <w:proofErr w:type="spellStart"/>
      <w:r>
        <w:t>equals</w:t>
      </w:r>
      <w:proofErr w:type="spellEnd"/>
      <w:r>
        <w:t xml:space="preserve"> 86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GDP. </w:t>
      </w:r>
    </w:p>
    <w:p w:rsidR="00607498" w:rsidRDefault="00607498" w:rsidP="00607498"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</w:p>
    <w:p w:rsidR="00607498" w:rsidRDefault="00607498" w:rsidP="00607498">
      <w:proofErr w:type="spellStart"/>
      <w:r>
        <w:t>Energy</w:t>
      </w:r>
      <w:proofErr w:type="spellEnd"/>
      <w:r>
        <w:t xml:space="preserve"> in Germany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sourced</w:t>
      </w:r>
      <w:proofErr w:type="spellEnd"/>
      <w:r>
        <w:t xml:space="preserve"> </w:t>
      </w:r>
      <w:proofErr w:type="spellStart"/>
      <w:r>
        <w:t>predominantly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fossil </w:t>
      </w:r>
      <w:proofErr w:type="spellStart"/>
      <w:r>
        <w:t>fuels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power, </w:t>
      </w:r>
      <w:proofErr w:type="spellStart"/>
      <w:r>
        <w:t>biomass</w:t>
      </w:r>
      <w:proofErr w:type="spellEnd"/>
      <w:r>
        <w:t xml:space="preserve"> (</w:t>
      </w:r>
      <w:proofErr w:type="spellStart"/>
      <w:r>
        <w:t>wood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biofuels</w:t>
      </w:r>
      <w:proofErr w:type="spellEnd"/>
      <w:r>
        <w:t xml:space="preserve">), wind, </w:t>
      </w:r>
      <w:proofErr w:type="spellStart"/>
      <w:r>
        <w:t>hydro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solar. Germany </w:t>
      </w:r>
      <w:proofErr w:type="spellStart"/>
      <w:r>
        <w:t>intends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</w:t>
      </w:r>
      <w:proofErr w:type="spellStart"/>
      <w:r>
        <w:t>by</w:t>
      </w:r>
      <w:proofErr w:type="spellEnd"/>
      <w:r>
        <w:t xml:space="preserve"> 2022. The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phasing</w:t>
      </w:r>
      <w:proofErr w:type="spellEnd"/>
      <w:r>
        <w:t xml:space="preserve"> out </w:t>
      </w:r>
      <w:proofErr w:type="spellStart"/>
      <w:r>
        <w:t>nuclear</w:t>
      </w:r>
      <w:proofErr w:type="spellEnd"/>
      <w:r>
        <w:t xml:space="preserve"> power, </w:t>
      </w:r>
      <w:proofErr w:type="spellStart"/>
      <w:r>
        <w:t>and</w:t>
      </w:r>
      <w:proofErr w:type="spellEnd"/>
      <w:r>
        <w:t xml:space="preserve"> progressive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fossil </w:t>
      </w:r>
      <w:proofErr w:type="spellStart"/>
      <w:r>
        <w:t>fuels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renewables</w:t>
      </w:r>
      <w:proofErr w:type="spellEnd"/>
      <w:r>
        <w:t xml:space="preserve">. Germany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fifth-largest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third-largest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Germany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half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national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in Europe.</w:t>
      </w:r>
    </w:p>
    <w:p w:rsidR="00607498" w:rsidRDefault="00607498" w:rsidP="00607498"/>
    <w:p w:rsidR="00607498" w:rsidRDefault="00607498" w:rsidP="00607498">
      <w:proofErr w:type="spellStart"/>
      <w:r>
        <w:t>Industry</w:t>
      </w:r>
      <w:proofErr w:type="spellEnd"/>
    </w:p>
    <w:p w:rsidR="00607498" w:rsidRDefault="00607498" w:rsidP="00607498">
      <w:r>
        <w:lastRenderedPageBreak/>
        <w:t xml:space="preserve">The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Germany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national </w:t>
      </w:r>
      <w:proofErr w:type="spellStart"/>
      <w:r>
        <w:t>economy</w:t>
      </w:r>
      <w:proofErr w:type="spellEnd"/>
      <w:r>
        <w:t xml:space="preserve"> in Europe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per </w:t>
      </w:r>
      <w:proofErr w:type="spellStart"/>
      <w:r>
        <w:t>capita</w:t>
      </w:r>
      <w:proofErr w:type="spellEnd"/>
      <w:r>
        <w:t xml:space="preserve">, Germany was </w:t>
      </w:r>
      <w:proofErr w:type="spellStart"/>
      <w:r>
        <w:t>ranked</w:t>
      </w:r>
      <w:proofErr w:type="spellEnd"/>
      <w:r>
        <w:t xml:space="preserve"> </w:t>
      </w:r>
      <w:proofErr w:type="spellStart"/>
      <w:r>
        <w:t>ninth</w:t>
      </w:r>
      <w:proofErr w:type="spellEnd"/>
      <w:r>
        <w:t xml:space="preserve"> in Europe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ranked</w:t>
      </w:r>
      <w:proofErr w:type="spellEnd"/>
      <w:r>
        <w:t xml:space="preserve"> 18th in Europe.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ar</w:t>
      </w:r>
      <w:r>
        <w:t>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;</w:t>
      </w:r>
    </w:p>
    <w:p w:rsidR="00607498" w:rsidRDefault="00607498" w:rsidP="00607498">
      <w:r>
        <w:t>Transport</w:t>
      </w:r>
    </w:p>
    <w:p w:rsidR="00607498" w:rsidRDefault="00607498" w:rsidP="00607498">
      <w:r>
        <w:t xml:space="preserve">The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in Germany,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at a </w:t>
      </w:r>
      <w:proofErr w:type="spellStart"/>
      <w:r>
        <w:t>very</w:t>
      </w:r>
      <w:proofErr w:type="spellEnd"/>
      <w:r>
        <w:t xml:space="preserve"> high </w:t>
      </w:r>
      <w:proofErr w:type="spellStart"/>
      <w:r>
        <w:t>level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in Europe. Germany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dense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network.n</w:t>
      </w:r>
      <w:proofErr w:type="spellEnd"/>
      <w:r>
        <w:t xml:space="preserve"> 2016,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seaborne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loaded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unloaded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0.1%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earlier</w:t>
      </w:r>
      <w:proofErr w:type="spellEnd"/>
      <w:r>
        <w:t>. The Federal Statistical Office (</w:t>
      </w:r>
      <w:proofErr w:type="spellStart"/>
      <w:r>
        <w:t>Destatis</w:t>
      </w:r>
      <w:proofErr w:type="spellEnd"/>
      <w:r>
        <w:t xml:space="preserve">)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total </w:t>
      </w:r>
      <w:proofErr w:type="spellStart"/>
      <w:r>
        <w:t>of</w:t>
      </w:r>
      <w:proofErr w:type="spellEnd"/>
      <w:r>
        <w:t xml:space="preserve"> 296.5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tonnes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handled</w:t>
      </w:r>
      <w:proofErr w:type="spellEnd"/>
      <w:r>
        <w:t xml:space="preserve"> in German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In 2016, 364 </w:t>
      </w:r>
      <w:proofErr w:type="spellStart"/>
      <w:proofErr w:type="gramStart"/>
      <w:r>
        <w:t>million</w:t>
      </w:r>
      <w:proofErr w:type="spellEnd"/>
      <w:proofErr w:type="gramEnd"/>
      <w:r>
        <w:t xml:space="preserve"> </w:t>
      </w:r>
      <w:proofErr w:type="spellStart"/>
      <w:r>
        <w:t>tonnes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</w:t>
      </w:r>
      <w:r>
        <w:t>ublic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in Germany. </w:t>
      </w:r>
    </w:p>
    <w:p w:rsidR="00607498" w:rsidRDefault="00607498" w:rsidP="00607498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climateprocetion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</w:t>
      </w:r>
      <w:proofErr w:type="spellEnd"/>
    </w:p>
    <w:p w:rsidR="00607498" w:rsidRDefault="00607498" w:rsidP="00607498">
      <w:r>
        <w:t xml:space="preserve">Germany </w:t>
      </w:r>
      <w:proofErr w:type="spellStart"/>
      <w:r>
        <w:t>met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Kyoto Protocol in 2008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 </w:t>
      </w:r>
      <w:proofErr w:type="spellStart"/>
      <w:r>
        <w:t>leader</w:t>
      </w:r>
      <w:proofErr w:type="spellEnd"/>
      <w:r>
        <w:t xml:space="preserve"> in international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In 2008 </w:t>
      </w:r>
      <w:proofErr w:type="spellStart"/>
      <w:r>
        <w:t>greenhouse</w:t>
      </w:r>
      <w:proofErr w:type="spellEnd"/>
      <w:r>
        <w:t xml:space="preserve"> gas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22.2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1990. This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280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tonnes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gases</w:t>
      </w:r>
      <w:proofErr w:type="spellEnd"/>
      <w:r>
        <w:t>.</w:t>
      </w:r>
    </w:p>
    <w:p w:rsidR="00607498" w:rsidRDefault="00607498" w:rsidP="00607498"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:rsidR="00607498" w:rsidRDefault="00607498" w:rsidP="00607498">
      <w:r>
        <w:t>•</w:t>
      </w:r>
      <w:r>
        <w:tab/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>:</w:t>
      </w:r>
    </w:p>
    <w:p w:rsidR="00607498" w:rsidRDefault="00607498" w:rsidP="00607498">
      <w:r>
        <w:t xml:space="preserve">-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an 18%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final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2020, a 30%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2030, 45% </w:t>
      </w:r>
      <w:proofErr w:type="spellStart"/>
      <w:r>
        <w:t>by</w:t>
      </w:r>
      <w:proofErr w:type="spellEnd"/>
      <w:r>
        <w:t xml:space="preserve"> 2040 </w:t>
      </w:r>
      <w:proofErr w:type="spellStart"/>
      <w:r>
        <w:t>and</w:t>
      </w:r>
      <w:proofErr w:type="spellEnd"/>
      <w:r>
        <w:t xml:space="preserve"> 60% </w:t>
      </w:r>
      <w:proofErr w:type="spellStart"/>
      <w:r>
        <w:t>by</w:t>
      </w:r>
      <w:proofErr w:type="spellEnd"/>
      <w:r>
        <w:t xml:space="preserve"> 2050.</w:t>
      </w:r>
    </w:p>
    <w:p w:rsidR="00607498" w:rsidRDefault="00607498" w:rsidP="00607498">
      <w:r>
        <w:t xml:space="preserve">- </w:t>
      </w:r>
      <w:proofErr w:type="spellStart"/>
      <w:r>
        <w:t>By</w:t>
      </w:r>
      <w:proofErr w:type="spellEnd"/>
      <w:r>
        <w:t xml:space="preserve"> 2020 </w:t>
      </w:r>
      <w:proofErr w:type="spellStart"/>
      <w:r>
        <w:t>renewables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at least 35% in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, a 50%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2030, 65% </w:t>
      </w:r>
      <w:proofErr w:type="spellStart"/>
      <w:r>
        <w:t>by</w:t>
      </w:r>
      <w:proofErr w:type="spellEnd"/>
      <w:r>
        <w:t xml:space="preserve"> 2040 </w:t>
      </w:r>
      <w:proofErr w:type="spellStart"/>
      <w:r>
        <w:t>and</w:t>
      </w:r>
      <w:proofErr w:type="spellEnd"/>
      <w:r>
        <w:t xml:space="preserve"> 80% </w:t>
      </w:r>
      <w:proofErr w:type="spellStart"/>
      <w:r>
        <w:t>by</w:t>
      </w:r>
      <w:proofErr w:type="spellEnd"/>
      <w:r>
        <w:t xml:space="preserve"> 2050.</w:t>
      </w:r>
    </w:p>
    <w:p w:rsidR="00607498" w:rsidRDefault="00607498" w:rsidP="00607498">
      <w:r>
        <w:t>•</w:t>
      </w:r>
      <w:r>
        <w:tab/>
      </w:r>
      <w:proofErr w:type="spellStart"/>
      <w:r>
        <w:t>Energy</w:t>
      </w:r>
      <w:proofErr w:type="spellEnd"/>
      <w:r>
        <w:t xml:space="preserve"> Efficiency:</w:t>
      </w:r>
    </w:p>
    <w:p w:rsidR="00607498" w:rsidRDefault="00607498" w:rsidP="00607498">
      <w:r>
        <w:t xml:space="preserve">- Primary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fall </w:t>
      </w:r>
      <w:proofErr w:type="spellStart"/>
      <w:r>
        <w:t>by</w:t>
      </w:r>
      <w:proofErr w:type="spellEnd"/>
      <w:r>
        <w:t xml:space="preserve"> 20% </w:t>
      </w:r>
      <w:proofErr w:type="spellStart"/>
      <w:r>
        <w:t>by</w:t>
      </w:r>
      <w:proofErr w:type="spellEnd"/>
      <w:r>
        <w:t xml:space="preserve"> 2020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50% </w:t>
      </w:r>
      <w:proofErr w:type="spellStart"/>
      <w:r>
        <w:t>by</w:t>
      </w:r>
      <w:proofErr w:type="spellEnd"/>
      <w:r>
        <w:t xml:space="preserve"> 2050.</w:t>
      </w:r>
    </w:p>
    <w:p w:rsidR="00607498" w:rsidRDefault="00607498" w:rsidP="00607498">
      <w:r>
        <w:t xml:space="preserve">-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fall </w:t>
      </w:r>
      <w:proofErr w:type="spellStart"/>
      <w:r>
        <w:t>by</w:t>
      </w:r>
      <w:proofErr w:type="spellEnd"/>
      <w:r>
        <w:t xml:space="preserve"> 10% </w:t>
      </w:r>
      <w:proofErr w:type="spellStart"/>
      <w:r>
        <w:t>by</w:t>
      </w:r>
      <w:proofErr w:type="spellEnd"/>
      <w:r>
        <w:t xml:space="preserve"> 2020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25% </w:t>
      </w:r>
      <w:proofErr w:type="spellStart"/>
      <w:r>
        <w:t>by</w:t>
      </w:r>
      <w:proofErr w:type="spellEnd"/>
      <w:r>
        <w:t xml:space="preserve"> 2050,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2008.</w:t>
      </w:r>
    </w:p>
    <w:p w:rsidR="00607498" w:rsidRDefault="00607498" w:rsidP="00607498">
      <w:r>
        <w:t xml:space="preserve">-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2008,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in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20% </w:t>
      </w:r>
      <w:proofErr w:type="spellStart"/>
      <w:r>
        <w:t>by</w:t>
      </w:r>
      <w:proofErr w:type="spellEnd"/>
      <w:r>
        <w:t xml:space="preserve"> 2020,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fall </w:t>
      </w:r>
      <w:proofErr w:type="spellStart"/>
      <w:r>
        <w:t>by</w:t>
      </w:r>
      <w:proofErr w:type="spellEnd"/>
      <w:r>
        <w:t xml:space="preserve"> 80% </w:t>
      </w:r>
      <w:proofErr w:type="spellStart"/>
      <w:r>
        <w:t>by</w:t>
      </w:r>
      <w:proofErr w:type="spellEnd"/>
      <w:r>
        <w:t xml:space="preserve"> 2050.</w:t>
      </w:r>
    </w:p>
    <w:p w:rsidR="00607498" w:rsidRDefault="00607498" w:rsidP="00607498">
      <w:r>
        <w:t>•</w:t>
      </w:r>
      <w:r>
        <w:tab/>
      </w:r>
      <w:proofErr w:type="spellStart"/>
      <w:r>
        <w:t>Climate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:</w:t>
      </w:r>
    </w:p>
    <w:p w:rsidR="00607498" w:rsidRDefault="00607498" w:rsidP="00607498">
      <w:r>
        <w:t xml:space="preserve">- </w:t>
      </w:r>
      <w:proofErr w:type="spellStart"/>
      <w:r>
        <w:t>Climate-damaging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gas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40% </w:t>
      </w:r>
      <w:proofErr w:type="spellStart"/>
      <w:r>
        <w:t>by</w:t>
      </w:r>
      <w:proofErr w:type="spellEnd"/>
      <w:r>
        <w:t xml:space="preserve"> 2020, 55% </w:t>
      </w:r>
      <w:proofErr w:type="spellStart"/>
      <w:r>
        <w:t>by</w:t>
      </w:r>
      <w:proofErr w:type="spellEnd"/>
      <w:r>
        <w:t xml:space="preserve"> 2030, 70% </w:t>
      </w:r>
      <w:proofErr w:type="spellStart"/>
      <w:r>
        <w:t>by</w:t>
      </w:r>
      <w:proofErr w:type="spellEnd"/>
      <w:r>
        <w:t xml:space="preserve"> 2040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80 </w:t>
      </w:r>
      <w:proofErr w:type="spellStart"/>
      <w:r>
        <w:t>to</w:t>
      </w:r>
      <w:proofErr w:type="spellEnd"/>
      <w:r>
        <w:t xml:space="preserve"> 95% </w:t>
      </w:r>
      <w:proofErr w:type="spellStart"/>
      <w:r>
        <w:t>by</w:t>
      </w:r>
      <w:proofErr w:type="spellEnd"/>
      <w:r>
        <w:t xml:space="preserve"> 2050, </w:t>
      </w:r>
      <w:proofErr w:type="spellStart"/>
      <w:r>
        <w:t>c</w:t>
      </w:r>
      <w:r>
        <w:t>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1990.</w:t>
      </w:r>
    </w:p>
    <w:p w:rsidR="00607498" w:rsidRDefault="00607498" w:rsidP="00607498">
      <w:r>
        <w:t xml:space="preserve">3.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</w:t>
      </w:r>
      <w:r>
        <w:t>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goals</w:t>
      </w:r>
      <w:proofErr w:type="spellEnd"/>
      <w:r>
        <w:t>?</w:t>
      </w:r>
      <w:bookmarkStart w:id="0" w:name="_GoBack"/>
      <w:bookmarkEnd w:id="0"/>
    </w:p>
    <w:p w:rsidR="00607498" w:rsidRDefault="00607498" w:rsidP="00607498">
      <w:r>
        <w:t xml:space="preserve">The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renewables</w:t>
      </w:r>
      <w:proofErr w:type="spellEnd"/>
      <w:r>
        <w:t xml:space="preserve"> in </w:t>
      </w:r>
      <w:proofErr w:type="spellStart"/>
      <w:r>
        <w:t>gross</w:t>
      </w:r>
      <w:proofErr w:type="spellEnd"/>
      <w:r>
        <w:t xml:space="preserve"> final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60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2050. </w:t>
      </w:r>
      <w:proofErr w:type="spellStart"/>
      <w:r>
        <w:t>Renewables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80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power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. </w:t>
      </w:r>
      <w:proofErr w:type="spellStart"/>
      <w:r>
        <w:t>Germany's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paper</w:t>
      </w:r>
      <w:proofErr w:type="spellEnd"/>
      <w:r>
        <w:t xml:space="preserve"> in 2007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upheld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all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. The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(“Energiewende”)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ordinances</w:t>
      </w:r>
      <w:proofErr w:type="spellEnd"/>
      <w:r>
        <w:t>.</w:t>
      </w:r>
    </w:p>
    <w:p w:rsidR="00607498" w:rsidRDefault="00607498" w:rsidP="00607498">
      <w:r>
        <w:lastRenderedPageBreak/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:rsidR="00607498" w:rsidRDefault="00607498" w:rsidP="00607498">
      <w:r>
        <w:t>•</w:t>
      </w:r>
      <w:r>
        <w:tab/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cornerstone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supply</w:t>
      </w:r>
      <w:proofErr w:type="spellEnd"/>
      <w:r>
        <w:t>:</w:t>
      </w:r>
    </w:p>
    <w:p w:rsidR="00607498" w:rsidRDefault="00607498" w:rsidP="00607498">
      <w:r>
        <w:t>•</w:t>
      </w:r>
      <w:r>
        <w:tab/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factor</w:t>
      </w:r>
      <w:proofErr w:type="spellEnd"/>
    </w:p>
    <w:p w:rsidR="00607498" w:rsidRDefault="00607498" w:rsidP="00607498">
      <w:r>
        <w:t>•</w:t>
      </w:r>
      <w:r>
        <w:tab/>
        <w:t xml:space="preserve">An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renewables</w:t>
      </w:r>
      <w:proofErr w:type="spellEnd"/>
    </w:p>
    <w:p w:rsidR="00607498" w:rsidRDefault="00607498" w:rsidP="00607498">
      <w:r>
        <w:t>•</w:t>
      </w:r>
      <w:r>
        <w:tab/>
      </w:r>
      <w:proofErr w:type="spellStart"/>
      <w:r>
        <w:t>Energy</w:t>
      </w:r>
      <w:proofErr w:type="spellEnd"/>
      <w:r>
        <w:t xml:space="preserve"> </w:t>
      </w:r>
      <w:proofErr w:type="spellStart"/>
      <w:r>
        <w:t>upgrades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energy-efficient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build</w:t>
      </w:r>
      <w:proofErr w:type="spellEnd"/>
    </w:p>
    <w:p w:rsidR="00607498" w:rsidRDefault="00607498" w:rsidP="00607498">
      <w:r>
        <w:t>•</w:t>
      </w:r>
      <w:r>
        <w:tab/>
        <w:t xml:space="preserve">The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challenge</w:t>
      </w:r>
      <w:proofErr w:type="spellEnd"/>
    </w:p>
    <w:p w:rsidR="00607498" w:rsidRDefault="00607498" w:rsidP="00607498">
      <w:r>
        <w:t>•</w:t>
      </w:r>
      <w:r>
        <w:tab/>
      </w:r>
      <w:proofErr w:type="spellStart"/>
      <w:r>
        <w:t>Energy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technologies</w:t>
      </w:r>
      <w:proofErr w:type="spellEnd"/>
    </w:p>
    <w:p w:rsidR="00607498" w:rsidRDefault="00607498" w:rsidP="00607498">
      <w:r>
        <w:t>•</w:t>
      </w:r>
      <w:r>
        <w:tab/>
      </w:r>
      <w:proofErr w:type="spellStart"/>
      <w:r>
        <w:t>Energy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and</w:t>
      </w:r>
      <w:proofErr w:type="spellEnd"/>
      <w:r>
        <w:t xml:space="preserve"> international </w:t>
      </w:r>
      <w:proofErr w:type="spellStart"/>
      <w:r>
        <w:t>context</w:t>
      </w:r>
      <w:proofErr w:type="spellEnd"/>
    </w:p>
    <w:p w:rsidR="00607498" w:rsidRDefault="00607498" w:rsidP="00607498">
      <w:r>
        <w:t>•</w:t>
      </w:r>
      <w:r>
        <w:tab/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transparency</w:t>
      </w:r>
      <w:proofErr w:type="spellEnd"/>
    </w:p>
    <w:p w:rsidR="00607498" w:rsidRDefault="00607498" w:rsidP="00607498"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electro-mobility</w:t>
      </w:r>
      <w:proofErr w:type="spellEnd"/>
      <w:r>
        <w:t xml:space="preserve">, </w:t>
      </w:r>
      <w:proofErr w:type="spellStart"/>
      <w:r>
        <w:t>Germany’s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2020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biofuels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plan, </w:t>
      </w:r>
      <w:proofErr w:type="spellStart"/>
      <w:r>
        <w:t>Germany’s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will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households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. The “Energiewende” </w:t>
      </w:r>
      <w:proofErr w:type="spellStart"/>
      <w:r>
        <w:t>is</w:t>
      </w:r>
      <w:proofErr w:type="spellEnd"/>
      <w:r>
        <w:t xml:space="preserve"> a 40-year </w:t>
      </w:r>
      <w:proofErr w:type="spellStart"/>
      <w:r>
        <w:t>project</w:t>
      </w:r>
      <w:proofErr w:type="spellEnd"/>
      <w:r>
        <w:t xml:space="preserve">, but Germany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2008,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down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2020 (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).</w:t>
      </w:r>
    </w:p>
    <w:p w:rsidR="00607498" w:rsidRDefault="00607498" w:rsidP="00607498"/>
    <w:p w:rsidR="00607498" w:rsidRDefault="00607498" w:rsidP="00607498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*S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environmental </w:t>
      </w:r>
      <w:proofErr w:type="spellStart"/>
      <w:r>
        <w:t>issues</w:t>
      </w:r>
      <w:proofErr w:type="spellEnd"/>
      <w:proofErr w:type="gramStart"/>
      <w:r>
        <w:t>?(</w:t>
      </w:r>
      <w:proofErr w:type="gramEnd"/>
      <w:r>
        <w:t xml:space="preserve">e.g.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 xml:space="preserve">?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 xml:space="preserve">?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in a different </w:t>
      </w:r>
      <w:proofErr w:type="spellStart"/>
      <w:r>
        <w:t>way</w:t>
      </w:r>
      <w:proofErr w:type="spellEnd"/>
      <w:r>
        <w:t>?</w:t>
      </w:r>
    </w:p>
    <w:p w:rsidR="00607498" w:rsidRDefault="00607498" w:rsidP="00607498"/>
    <w:p w:rsidR="00607498" w:rsidRDefault="00607498" w:rsidP="00607498">
      <w:r>
        <w:t xml:space="preserve">I </w:t>
      </w:r>
      <w:proofErr w:type="spellStart"/>
      <w:r>
        <w:t>think</w:t>
      </w:r>
      <w:proofErr w:type="spellEnd"/>
      <w:r>
        <w:t xml:space="preserve"> Germany </w:t>
      </w:r>
      <w:proofErr w:type="spellStart"/>
      <w:r>
        <w:t>is</w:t>
      </w:r>
      <w:proofErr w:type="spellEnd"/>
      <w:r>
        <w:t xml:space="preserve"> on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proofErr w:type="gramStart"/>
      <w:r>
        <w:t>way</w:t>
      </w:r>
      <w:proofErr w:type="spellEnd"/>
      <w:r>
        <w:t xml:space="preserve"> .</w:t>
      </w:r>
      <w:proofErr w:type="gram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reusing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also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just not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convinced</w:t>
      </w:r>
      <w:proofErr w:type="spellEnd"/>
      <w:r>
        <w:t xml:space="preserve">. Germany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power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. I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party</w:t>
      </w:r>
      <w:proofErr w:type="spellEnd"/>
      <w:r>
        <w:t>.</w:t>
      </w:r>
    </w:p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 w:rsidP="00607498"/>
    <w:p w:rsidR="00607498" w:rsidRDefault="00607498"/>
    <w:sectPr w:rsidR="006074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8"/>
    <w:rsid w:val="00013160"/>
    <w:rsid w:val="006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Mark</dc:creator>
  <cp:lastModifiedBy>Sophia Mark</cp:lastModifiedBy>
  <cp:revision>1</cp:revision>
  <dcterms:created xsi:type="dcterms:W3CDTF">2017-05-14T22:13:00Z</dcterms:created>
  <dcterms:modified xsi:type="dcterms:W3CDTF">2017-05-14T22:17:00Z</dcterms:modified>
</cp:coreProperties>
</file>